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5"/>
        <w:tblW w:w="5388" w:type="pct"/>
        <w:tblLook w:val="04A0" w:firstRow="1" w:lastRow="0" w:firstColumn="1" w:lastColumn="0" w:noHBand="0" w:noVBand="1"/>
      </w:tblPr>
      <w:tblGrid>
        <w:gridCol w:w="16272"/>
      </w:tblGrid>
      <w:tr w:rsidR="00F45F26" w:rsidRPr="004E462C" w:rsidTr="00F45F26">
        <w:trPr>
          <w:trHeight w:val="11486"/>
        </w:trPr>
        <w:tc>
          <w:tcPr>
            <w:tcW w:w="5000" w:type="pct"/>
            <w:shd w:val="clear" w:color="000000" w:fill="8DB4E2"/>
            <w:vAlign w:val="center"/>
            <w:hideMark/>
          </w:tcPr>
          <w:p w:rsidR="009E4764" w:rsidRPr="00C016D2" w:rsidRDefault="00C016D2" w:rsidP="00F45F26">
            <w:pPr>
              <w:spacing w:after="0" w:line="240" w:lineRule="auto"/>
              <w:ind w:firstLine="142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36"/>
                <w:szCs w:val="52"/>
                <w:lang w:eastAsia="ru-RU"/>
              </w:rPr>
              <w:t xml:space="preserve">                                                              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36"/>
                <w:szCs w:val="52"/>
                <w:lang w:eastAsia="ru-RU"/>
              </w:rPr>
              <w:t>ПАМЯТКА НАСЕЛЕНИЮ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36"/>
                <w:szCs w:val="52"/>
                <w:lang w:eastAsia="ru-RU"/>
              </w:rPr>
              <w:br/>
            </w:r>
            <w:r w:rsidR="004E462C" w:rsidRPr="009E4764">
              <w:rPr>
                <w:rFonts w:ascii="Arial CYR" w:eastAsia="Times New Roman" w:hAnsi="Arial CYR" w:cs="Arial CYR"/>
                <w:b/>
                <w:bCs/>
                <w:sz w:val="36"/>
                <w:szCs w:val="52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36"/>
                <w:szCs w:val="52"/>
                <w:lang w:eastAsia="ru-RU"/>
              </w:rPr>
              <w:t xml:space="preserve">        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36"/>
                <w:szCs w:val="52"/>
                <w:lang w:eastAsia="ru-RU"/>
              </w:rPr>
              <w:t>ПРИ УГРОЗЕ ПОДТОПЛЕНИЯ И ПОДТОПЛЕНИИ ДВОРОВЫХ ТЕРРИТОРИЙ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8"/>
                <w:szCs w:val="32"/>
                <w:lang w:eastAsia="ru-RU"/>
              </w:rPr>
              <w:br/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В связи с весенними климатическими изм</w:t>
            </w:r>
            <w:r w:rsidR="00A15D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енениями 2019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– 20</w:t>
            </w:r>
            <w:r w:rsidR="00A15D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г.г</w:t>
            </w:r>
            <w:proofErr w:type="spellEnd"/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 в самое ближайшее время мы можем столкнуться с угрозой подтопления территории населённых пунктов муниципального образования «Город Майкоп».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          При обильном таянии снега</w:t>
            </w:r>
            <w:r w:rsidR="00A15D9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в горах и в  связи с половодьем рек, </w:t>
            </w:r>
            <w:bookmarkStart w:id="0" w:name="_GoBack"/>
            <w:bookmarkEnd w:id="0"/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подтопление угрожает улицам населённых пунктов, расположенным в низинах.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       </w:t>
            </w:r>
            <w:r w:rsidR="002A0121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 xml:space="preserve">Собственникам домовладений настоятельно рекомендуется: 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2A0121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изучить и запомнить границы возможного подтопления, а также возвышенные, редко зата</w:t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пливаемые места, расположенные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4E462C"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непосредственной близости от места подтопления и </w:t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кратчайшие пути движения к ним;</w:t>
            </w:r>
          </w:p>
          <w:p w:rsidR="004E462C" w:rsidRPr="004E462C" w:rsidRDefault="004E462C" w:rsidP="00F45F26">
            <w:pPr>
              <w:spacing w:after="0" w:line="240" w:lineRule="auto"/>
              <w:ind w:left="142" w:right="113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-ознакомить членов семьи с правилами поведения при начинающемся паводке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принять предупредительные меры – создать уплотнения в притворах дверей и окнах подвальных, цокольных и первых этажей;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очистить от снега и наледи (до грунта) мусора водосборные канавы и сточные желоба в районе Вашего дома;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закрыть вентиляционные отверстия в подвальных помещениях с целью предупреждения поступления наружных поверхностных вод;</w:t>
            </w:r>
            <w:proofErr w:type="gramEnd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освободить цокольные этажи подвалы от имущества и продовольствия;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на подворье все предметы способные уплыть перенести в безопасные места;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мебель в доме максимально поднять;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подготовить необходимое количество мешков с песком (землёй) для перекрытия доступа прорвавшейся воде;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подготовить и сосредоточить в определённом  доступном месте подручные средства для откачки воды (бытовые электронасосы (по возможности), ведра и другие емкости);</w:t>
            </w:r>
            <w:proofErr w:type="gramEnd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предусмотреть вывод домашних животных и птиц из подтапливаемых помещений в безопасное место;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заготовить мостки, доски и опоры к ним для обустройства проходов к дому и надворным постройкам на подтапливаемых участках.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           Не допускайте детей к водоёмам без надзора взрослых; предупредите их об опасности нахождения на льду  при вскрытии реки Белая и других водоёмов, находящихся на территории муниципального образования. Расскажите детям о правилах поведения в период паводка, запрещайте им шалить у воды, пресекайте лихачество. Холодная вода, быстрое течение грозят гибелью. Помните, что в период паводка, несчастные случаи чаще всего происходят с детьми. Не стойте на обрывистых и подмытых берега</w:t>
            </w:r>
            <w:proofErr w:type="gramStart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х-</w:t>
            </w:r>
            <w:proofErr w:type="gramEnd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они могут обвалиться.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         Как действовать после паводка: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перед тем как войти в здание, проверьте, не угрожает ли оно обрушением или падением какого – либо предмета;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</w:r>
            <w:r w:rsidR="009E4764" w:rsidRPr="00C016D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 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газа; необходимо остерегаться порванных или провисших электрических проводов;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- ничего не включайте, проверьте исправность электропроводки, труб газоснабжения, водопровода и канализации. Не пользуйтесь ими до тех пор, пока не убедитесь в их исправности с помощью специалистов;</w:t>
            </w:r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>- для просушивания помещений откройте все двери и окна, уберите грязь с пола и стен, откачайте воду из подвалов</w:t>
            </w:r>
            <w:proofErr w:type="gramStart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E462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повреждённых или разрушенных водопроводных, газовых или канализационных магистралях немедленно сообщите в соответствующие коммунальные службы и организации. Помните! В затопленной местности нельзя употреблять в пищу продукты, соприкасавшиеся с поступившей водой и пить некипячёную воду. </w:t>
            </w:r>
            <w:r w:rsidRPr="004E462C"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  <w:t>При необходимости звоните по тел. службы спасения «112»;  Оперативный дежурный  Управления ЧС г. Майкопа  тел. 56-10-12, 52-61-12.</w:t>
            </w:r>
          </w:p>
        </w:tc>
      </w:tr>
    </w:tbl>
    <w:p w:rsidR="003D5B78" w:rsidRDefault="003D5B78" w:rsidP="00F45F26">
      <w:pPr>
        <w:spacing w:before="100" w:beforeAutospacing="1" w:after="240"/>
      </w:pPr>
    </w:p>
    <w:sectPr w:rsidR="003D5B78" w:rsidSect="00F45F26">
      <w:pgSz w:w="16838" w:h="11906" w:orient="landscape"/>
      <w:pgMar w:top="567" w:right="678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7"/>
    <w:rsid w:val="002A0121"/>
    <w:rsid w:val="0030560E"/>
    <w:rsid w:val="003D5B78"/>
    <w:rsid w:val="004E462C"/>
    <w:rsid w:val="0066093A"/>
    <w:rsid w:val="007A1997"/>
    <w:rsid w:val="00831549"/>
    <w:rsid w:val="008379C0"/>
    <w:rsid w:val="0088651A"/>
    <w:rsid w:val="009865FB"/>
    <w:rsid w:val="009E4764"/>
    <w:rsid w:val="00A15D98"/>
    <w:rsid w:val="00B9742C"/>
    <w:rsid w:val="00C016D2"/>
    <w:rsid w:val="00CE0B07"/>
    <w:rsid w:val="00F4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95DE-3C76-485C-8672-F277750C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2019-07-18T06:35:00Z</dcterms:created>
  <dcterms:modified xsi:type="dcterms:W3CDTF">2020-03-16T07:06:00Z</dcterms:modified>
</cp:coreProperties>
</file>